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header1.xml.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media/image5.png" ContentType="image/png"/>
  <Override PartName="/word/media/image4.png" ContentType="image/png"/>
  <Override PartName="/word/media/image3.jpeg" ContentType="image/jpeg"/>
  <Override PartName="/word/media/image1.jpeg" ContentType="image/jpeg"/>
  <Override PartName="/word/media/image2.jpeg" ContentType="image/jpeg"/>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jc w:val="center"/>
        <w:rPr/>
      </w:pPr>
      <w:r>
        <w:rPr>
          <w:b/>
          <w:bCs/>
          <w:sz w:val="28"/>
          <w:szCs w:val="28"/>
        </w:rPr>
        <w:t>Images jointes au communiqué de presse EGO-Virgo pour le lancement O3</w:t>
      </w:r>
    </w:p>
    <w:p>
      <w:pPr>
        <w:pStyle w:val="Normal"/>
        <w:widowControl w:val="false"/>
        <w:jc w:val="center"/>
        <w:rPr>
          <w:b/>
          <w:b/>
          <w:bCs/>
          <w:sz w:val="28"/>
          <w:szCs w:val="28"/>
        </w:rPr>
      </w:pPr>
      <w:r>
        <w:rPr>
          <w:b/>
          <w:bCs/>
          <w:sz w:val="28"/>
          <w:szCs w:val="28"/>
        </w:rPr>
      </w:r>
    </w:p>
    <w:p>
      <w:pPr>
        <w:pStyle w:val="Normal"/>
        <w:widowControl w:val="false"/>
        <w:jc w:val="center"/>
        <w:rPr>
          <w:b/>
          <w:b/>
          <w:bCs/>
          <w:sz w:val="28"/>
          <w:szCs w:val="28"/>
        </w:rPr>
      </w:pPr>
      <w:r>
        <w:rPr>
          <w:b/>
          <w:bCs/>
          <w:sz w:val="28"/>
          <w:szCs w:val="28"/>
        </w:rPr>
      </w:r>
    </w:p>
    <w:p>
      <w:pPr>
        <w:pStyle w:val="Normal"/>
        <w:widowControl w:val="false"/>
        <w:jc w:val="center"/>
        <w:rPr/>
      </w:pPr>
      <w:r>
        <w:rPr/>
      </w:r>
    </w:p>
    <w:p>
      <w:pPr>
        <w:pStyle w:val="Normal"/>
        <w:widowControl w:val="false"/>
        <w:jc w:val="center"/>
        <w:rPr/>
      </w:pPr>
      <w:r>
        <w:rPr/>
      </w:r>
    </w:p>
    <w:p>
      <w:pPr>
        <w:pStyle w:val="Normal"/>
        <w:jc w:val="both"/>
        <w:rPr/>
      </w:pPr>
      <w:r>
        <w:rPr/>
        <w:t>Le banc d</w:t>
      </w:r>
      <w:r>
        <w:drawing>
          <wp:anchor behindDoc="0" distT="0" distB="0" distL="0" distR="0" simplePos="0" locked="0" layoutInCell="1" allowOverlap="1" relativeHeight="2">
            <wp:simplePos x="0" y="0"/>
            <wp:positionH relativeFrom="column">
              <wp:posOffset>621665</wp:posOffset>
            </wp:positionH>
            <wp:positionV relativeFrom="paragraph">
              <wp:posOffset>45720</wp:posOffset>
            </wp:positionV>
            <wp:extent cx="4876800" cy="3237230"/>
            <wp:effectExtent l="0" t="0" r="0" b="0"/>
            <wp:wrapTopAndBottom/>
            <wp:docPr id="1"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descr=""/>
                    <pic:cNvPicPr>
                      <a:picLocks noChangeAspect="1" noChangeArrowheads="1"/>
                    </pic:cNvPicPr>
                  </pic:nvPicPr>
                  <pic:blipFill>
                    <a:blip r:embed="rId2"/>
                    <a:stretch>
                      <a:fillRect/>
                    </a:stretch>
                  </pic:blipFill>
                  <pic:spPr bwMode="auto">
                    <a:xfrm>
                      <a:off x="0" y="0"/>
                      <a:ext cx="4876800" cy="3237230"/>
                    </a:xfrm>
                    <a:prstGeom prst="rect">
                      <a:avLst/>
                    </a:prstGeom>
                  </pic:spPr>
                </pic:pic>
              </a:graphicData>
            </a:graphic>
          </wp:anchor>
        </w:drawing>
      </w:r>
      <w:r>
        <w:rPr/>
        <w:t>’</w:t>
      </w:r>
      <w:r>
        <w:rPr/>
        <w:t>essai du miroir Virgo à l'intérieur de sa cage de commande. Le miroir et la cage de commande sont tous deux suspendus à un “superatténuateur” Virgo. Une couche de polymère protecteur (visible en rose) recouvre encore le miroir, empêchant la contamination par la poussière pendant l'installation. Sur la gauche, deux miroirs sont visibles. Ceux-ci font partie du capteur qui surveille les minuscules déformations thermiques du miroir de masse d'essai survenant pendant le fonctionnement. Des panneaux à revêtement noir enrobent les éléments optiques pour absorber la lumière parasite résiduelle.</w:t>
      </w:r>
    </w:p>
    <w:p>
      <w:pPr>
        <w:pStyle w:val="Normal"/>
        <w:jc w:val="both"/>
        <w:rPr/>
      </w:pPr>
      <w:r>
        <w:rPr/>
      </w:r>
    </w:p>
    <w:p>
      <w:pPr>
        <w:pStyle w:val="Normal"/>
        <w:rPr/>
      </w:pPr>
      <w:r>
        <w:rPr/>
        <w:t>Crédits : EGO/Virgo Collaboration/Perciballi</w:t>
      </w:r>
    </w:p>
    <w:p>
      <w:pPr>
        <w:pStyle w:val="Normal"/>
        <w:rPr/>
      </w:pPr>
      <w:r>
        <w:rPr/>
      </w:r>
    </w:p>
    <w:p>
      <w:pPr>
        <w:pStyle w:val="Normal"/>
        <w:rPr/>
      </w:pPr>
      <w:r>
        <w:rPr>
          <w:lang w:val="fr-FR" w:eastAsia="fr-FR" w:bidi="ar-SA"/>
        </w:rPr>
        <w:t>Image en</w:t>
      </w:r>
      <w:r>
        <w:rPr/>
        <w:t xml:space="preserve"> haute résolution : </w:t>
      </w:r>
      <w:hyperlink r:id="rId3">
        <w:r>
          <w:rPr>
            <w:rStyle w:val="InternetLink"/>
          </w:rPr>
          <w:t>https://owncloud.ego-gw.it/index.php/s/1i6xTL6HoxHu77k</w:t>
        </w:r>
      </w:hyperlink>
    </w:p>
    <w:p>
      <w:pPr>
        <w:pStyle w:val="Normal"/>
        <w:widowControl w:val="false"/>
        <w:jc w:val="center"/>
        <w:rPr/>
      </w:pPr>
      <w:r>
        <w:rPr/>
      </w:r>
      <w:r>
        <w:br w:type="page"/>
      </w:r>
    </w:p>
    <w:p>
      <w:pPr>
        <w:pStyle w:val="Normal"/>
        <w:widowControl w:val="false"/>
        <w:jc w:val="center"/>
        <w:rPr/>
      </w:pPr>
      <w:r>
        <w:rPr/>
      </w:r>
    </w:p>
    <w:p>
      <w:pPr>
        <w:pStyle w:val="Normal"/>
        <w:widowControl w:val="false"/>
        <w:jc w:val="center"/>
        <w:rPr/>
      </w:pPr>
      <w:r>
        <w:rPr/>
        <w:drawing>
          <wp:anchor behindDoc="0" distT="0" distB="0" distL="0" distR="0" simplePos="0" locked="0" layoutInCell="1" allowOverlap="1" relativeHeight="3">
            <wp:simplePos x="0" y="0"/>
            <wp:positionH relativeFrom="column">
              <wp:align>center</wp:align>
            </wp:positionH>
            <wp:positionV relativeFrom="paragraph">
              <wp:posOffset>635</wp:posOffset>
            </wp:positionV>
            <wp:extent cx="4876800" cy="3237230"/>
            <wp:effectExtent l="0" t="0" r="0" b="0"/>
            <wp:wrapTopAndBottom/>
            <wp:docPr id="2"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 descr=""/>
                    <pic:cNvPicPr>
                      <a:picLocks noChangeAspect="1" noChangeArrowheads="1"/>
                    </pic:cNvPicPr>
                  </pic:nvPicPr>
                  <pic:blipFill>
                    <a:blip r:embed="rId4"/>
                    <a:stretch>
                      <a:fillRect/>
                    </a:stretch>
                  </pic:blipFill>
                  <pic:spPr bwMode="auto">
                    <a:xfrm>
                      <a:off x="0" y="0"/>
                      <a:ext cx="4876800" cy="3237230"/>
                    </a:xfrm>
                    <a:prstGeom prst="rect">
                      <a:avLst/>
                    </a:prstGeom>
                  </pic:spPr>
                </pic:pic>
              </a:graphicData>
            </a:graphic>
          </wp:anchor>
        </w:drawing>
      </w:r>
    </w:p>
    <w:p>
      <w:pPr>
        <w:pStyle w:val="Normal"/>
        <w:widowControl w:val="false"/>
        <w:jc w:val="center"/>
        <w:rPr/>
      </w:pPr>
      <w:r>
        <w:rPr/>
      </w:r>
    </w:p>
    <w:p>
      <w:pPr>
        <w:pStyle w:val="Normal"/>
        <w:jc w:val="both"/>
        <w:rPr/>
      </w:pPr>
      <w:r>
        <w:rPr/>
        <w:t>Vue arrière d'un miroir suspendu. Le revêtement reflète le faisceau laser proche infrarouge de Virgo, mais il est transparent dans la zone visible. Un scientifique libère enfin les butées de sécurité utilisées lors de l'installation. Le miroir de 42 kg est suspendu à quatre fines fibres de silice fondue, qui sont collées sur les côtés du miroir.</w:t>
      </w:r>
    </w:p>
    <w:p>
      <w:pPr>
        <w:pStyle w:val="Normal"/>
        <w:jc w:val="both"/>
        <w:rPr/>
      </w:pPr>
      <w:r>
        <w:rPr/>
      </w:r>
    </w:p>
    <w:p>
      <w:pPr>
        <w:pStyle w:val="Normal"/>
        <w:rPr/>
      </w:pPr>
      <w:r>
        <w:rPr/>
        <w:t>Crédits : EGO/Virgo Collaboration/Perciballi</w:t>
      </w:r>
    </w:p>
    <w:p>
      <w:pPr>
        <w:pStyle w:val="Normal"/>
        <w:rPr/>
      </w:pPr>
      <w:r>
        <w:rPr>
          <w:lang w:val="fr-FR" w:eastAsia="fr-FR" w:bidi="ar-SA"/>
        </w:rPr>
        <w:t>Image en</w:t>
      </w:r>
      <w:r>
        <w:rPr/>
        <w:t xml:space="preserve"> haute résolution : </w:t>
      </w:r>
      <w:hyperlink r:id="rId5">
        <w:r>
          <w:rPr>
            <w:rStyle w:val="InternetLink"/>
          </w:rPr>
          <w:t>https://owncloud.ego-gw.it/index.php/s/MntOk1ITEKSLka2</w:t>
        </w:r>
      </w:hyperlink>
    </w:p>
    <w:p>
      <w:pPr>
        <w:pStyle w:val="Normal"/>
        <w:widowControl w:val="false"/>
        <w:jc w:val="center"/>
        <w:rPr>
          <w:rStyle w:val="InternetLink"/>
          <w:u w:val="none"/>
        </w:rPr>
      </w:pPr>
      <w:r>
        <w:rPr>
          <w:u w:val="none"/>
        </w:rPr>
      </w:r>
    </w:p>
    <w:p>
      <w:pPr>
        <w:pStyle w:val="Normal"/>
        <w:widowControl w:val="false"/>
        <w:jc w:val="center"/>
        <w:rPr>
          <w:rStyle w:val="InternetLink"/>
          <w:u w:val="none"/>
        </w:rPr>
      </w:pPr>
      <w:r>
        <w:rPr>
          <w:u w:val="none"/>
        </w:rPr>
      </w:r>
      <w:bookmarkStart w:id="0" w:name="_GoBack"/>
      <w:bookmarkStart w:id="1" w:name="_GoBack"/>
      <w:bookmarkEnd w:id="1"/>
      <w:r>
        <w:br w:type="page"/>
      </w:r>
    </w:p>
    <w:p>
      <w:pPr>
        <w:pStyle w:val="Normal"/>
        <w:widowControl w:val="false"/>
        <w:jc w:val="center"/>
        <w:rPr>
          <w:rStyle w:val="InternetLink"/>
          <w:u w:val="none"/>
        </w:rPr>
      </w:pPr>
      <w:r>
        <w:rPr>
          <w:u w:val="none"/>
        </w:rPr>
      </w:r>
    </w:p>
    <w:p>
      <w:pPr>
        <w:pStyle w:val="Normal"/>
        <w:widowControl w:val="false"/>
        <w:jc w:val="center"/>
        <w:rPr>
          <w:rStyle w:val="InternetLink"/>
          <w:u w:val="none"/>
        </w:rPr>
      </w:pPr>
      <w:r>
        <w:rPr>
          <w:u w:val="none"/>
        </w:rPr>
      </w:r>
    </w:p>
    <w:p>
      <w:pPr>
        <w:pStyle w:val="Normal"/>
        <w:widowControl w:val="false"/>
        <w:jc w:val="center"/>
        <w:rPr>
          <w:rStyle w:val="InternetLink"/>
          <w:u w:val="none"/>
        </w:rPr>
      </w:pPr>
      <w:r>
        <w:rPr>
          <w:u w:val="none"/>
        </w:rPr>
        <w:drawing>
          <wp:anchor behindDoc="0" distT="0" distB="0" distL="0" distR="0" simplePos="0" locked="0" layoutInCell="1" allowOverlap="1" relativeHeight="4">
            <wp:simplePos x="0" y="0"/>
            <wp:positionH relativeFrom="column">
              <wp:align>center</wp:align>
            </wp:positionH>
            <wp:positionV relativeFrom="paragraph">
              <wp:posOffset>635</wp:posOffset>
            </wp:positionV>
            <wp:extent cx="6120130" cy="4589780"/>
            <wp:effectExtent l="0" t="0" r="0" b="0"/>
            <wp:wrapTopAndBottom/>
            <wp:docPr id="3"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 descr=""/>
                    <pic:cNvPicPr>
                      <a:picLocks noChangeAspect="1" noChangeArrowheads="1"/>
                    </pic:cNvPicPr>
                  </pic:nvPicPr>
                  <pic:blipFill>
                    <a:blip r:embed="rId6"/>
                    <a:stretch>
                      <a:fillRect/>
                    </a:stretch>
                  </pic:blipFill>
                  <pic:spPr bwMode="auto">
                    <a:xfrm>
                      <a:off x="0" y="0"/>
                      <a:ext cx="6120130" cy="4589780"/>
                    </a:xfrm>
                    <a:prstGeom prst="rect">
                      <a:avLst/>
                    </a:prstGeom>
                  </pic:spPr>
                </pic:pic>
              </a:graphicData>
            </a:graphic>
          </wp:anchor>
        </w:drawing>
      </w:r>
    </w:p>
    <w:p>
      <w:pPr>
        <w:pStyle w:val="Normal"/>
        <w:widowControl w:val="false"/>
        <w:jc w:val="center"/>
        <w:rPr>
          <w:rStyle w:val="InternetLink"/>
          <w:u w:val="none"/>
        </w:rPr>
      </w:pPr>
      <w:r>
        <w:rPr>
          <w:u w:val="none"/>
        </w:rPr>
      </w:r>
    </w:p>
    <w:p>
      <w:pPr>
        <w:pStyle w:val="Normal"/>
        <w:jc w:val="both"/>
        <w:rPr/>
      </w:pPr>
      <w:r>
        <w:rPr/>
        <w:t>Vue aérienne de l'interféromètre Virgo à EGO, à Cascina (Pise, Italie). La photo montre le bâtiment central de Virgo, qui abrite la source laser et la plupart des optiques, ainsi que leurs suspensions. Les tubes bleus de 3 km de long du bras nord (en haut) et du bras ouest (à gauche), dans lesquels le faisceau laser de  Virgo se propage sous vide, sont clairement visibles.</w:t>
      </w:r>
    </w:p>
    <w:p>
      <w:pPr>
        <w:pStyle w:val="Normal"/>
        <w:jc w:val="both"/>
        <w:rPr/>
      </w:pPr>
      <w:r>
        <w:rPr/>
      </w:r>
    </w:p>
    <w:p>
      <w:pPr>
        <w:pStyle w:val="Normal"/>
        <w:rPr/>
      </w:pPr>
      <w:r>
        <w:rPr/>
        <w:t>Crédits  : EGO/Virgo Collaboration/</w:t>
      </w:r>
      <w:r>
        <w:rPr/>
        <w:t>D’Andrea</w:t>
      </w:r>
    </w:p>
    <w:p>
      <w:pPr>
        <w:pStyle w:val="Normal"/>
        <w:rPr/>
      </w:pPr>
      <w:r>
        <w:rPr>
          <w:lang w:val="fr-FR" w:eastAsia="fr-FR" w:bidi="ar-SA"/>
        </w:rPr>
        <w:t>Image en</w:t>
      </w:r>
      <w:r>
        <w:rPr/>
        <w:t xml:space="preserve"> haute resolution : </w:t>
      </w:r>
      <w:hyperlink r:id="rId7">
        <w:r>
          <w:rPr>
            <w:rStyle w:val="InternetLink"/>
          </w:rPr>
          <w:t>https://owncloud.ego-gw.it/index.php/s/GnHqYiOhQdqNdtN</w:t>
        </w:r>
      </w:hyperlink>
    </w:p>
    <w:p>
      <w:pPr>
        <w:pStyle w:val="Normal"/>
        <w:widowControl w:val="false"/>
        <w:jc w:val="center"/>
        <w:rPr>
          <w:rStyle w:val="InternetLink"/>
          <w:u w:val="none"/>
        </w:rPr>
      </w:pPr>
      <w:r>
        <w:rPr>
          <w:u w:val="none"/>
        </w:rPr>
      </w:r>
    </w:p>
    <w:p>
      <w:pPr>
        <w:pStyle w:val="Normal"/>
        <w:widowControl w:val="false"/>
        <w:jc w:val="center"/>
        <w:rPr>
          <w:rStyle w:val="InternetLink"/>
          <w:u w:val="none"/>
        </w:rPr>
      </w:pPr>
      <w:r>
        <w:rPr>
          <w:u w:val="none"/>
        </w:rPr>
      </w:r>
    </w:p>
    <w:p>
      <w:pPr>
        <w:pStyle w:val="Normal"/>
        <w:widowControl w:val="false"/>
        <w:jc w:val="center"/>
        <w:rPr/>
      </w:pPr>
      <w:r>
        <w:rPr/>
      </w:r>
    </w:p>
    <w:sectPr>
      <w:headerReference w:type="default" r:id="rId8"/>
      <w:type w:val="nextPage"/>
      <w:pgSz w:w="11906" w:h="16838"/>
      <w:pgMar w:left="1134" w:right="1134" w:header="1134" w:top="2223"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venir Book">
    <w:charset w:val="01"/>
    <w:family w:val="roman"/>
    <w:pitch w:val="variable"/>
  </w:font>
  <w:font w:name="Liberation Sans">
    <w:altName w:val="Arial"/>
    <w:charset w:val="01"/>
    <w:family w:val="roman"/>
    <w:pitch w:val="variable"/>
  </w:font>
  <w:font w:name="Calibri">
    <w:charset w:val="01"/>
    <w:family w:val="roman"/>
    <w:pitch w:val="variable"/>
  </w:font>
  <w:font w:name="Times New Roman">
    <w:charset w:val="01"/>
    <w:family w:val="roman"/>
    <w:pitch w:val="variable"/>
  </w:font>
  <w:font w:name="Liberation Mono">
    <w:altName w:val="Courier New"/>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drawing>
        <wp:inline distT="0" distB="0" distL="0" distR="0">
          <wp:extent cx="2477135" cy="453390"/>
          <wp:effectExtent l="0" t="0" r="0" b="0"/>
          <wp:docPr id="4" name="Picture 2" descr="C:\Users\Jo van den Brand\AppData\Local\Microsoft\Windows\INetCache\Content.Word\e85c4e0538cc97b487c2327d7cb153f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C:\Users\Jo van den Brand\AppData\Local\Microsoft\Windows\INetCache\Content.Word\e85c4e0538cc97b487c2327d7cb153f5.png"/>
                  <pic:cNvPicPr>
                    <a:picLocks noChangeAspect="1" noChangeArrowheads="1"/>
                  </pic:cNvPicPr>
                </pic:nvPicPr>
                <pic:blipFill>
                  <a:blip r:embed="rId1"/>
                  <a:stretch>
                    <a:fillRect/>
                  </a:stretch>
                </pic:blipFill>
                <pic:spPr bwMode="auto">
                  <a:xfrm>
                    <a:off x="0" y="0"/>
                    <a:ext cx="2477135" cy="453390"/>
                  </a:xfrm>
                  <a:prstGeom prst="rect">
                    <a:avLst/>
                  </a:prstGeom>
                </pic:spPr>
              </pic:pic>
            </a:graphicData>
          </a:graphic>
        </wp:inline>
      </w:drawing>
    </w:r>
    <w:r>
      <w:rPr/>
      <w:t xml:space="preserve">                    </w:t>
    </w:r>
    <w:r>
      <w:rPr/>
      <w:drawing>
        <wp:inline distT="0" distB="0" distL="0" distR="0">
          <wp:extent cx="2853055" cy="511810"/>
          <wp:effectExtent l="0" t="0" r="0" b="0"/>
          <wp:docPr id="5"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pic:cNvPicPr>
                    <a:picLocks noChangeAspect="1" noChangeArrowheads="1"/>
                  </pic:cNvPicPr>
                </pic:nvPicPr>
                <pic:blipFill>
                  <a:blip r:embed="rId2"/>
                  <a:stretch>
                    <a:fillRect/>
                  </a:stretch>
                </pic:blipFill>
                <pic:spPr bwMode="auto">
                  <a:xfrm>
                    <a:off x="0" y="0"/>
                    <a:ext cx="2853055" cy="511810"/>
                  </a:xfrm>
                  <a:prstGeom prst="rect">
                    <a:avLst/>
                  </a:prstGeom>
                </pic:spPr>
              </pic:pic>
            </a:graphicData>
          </a:graphic>
        </wp:inline>
      </w:drawing>
    </w:r>
  </w:p>
</w:hdr>
</file>

<file path=word/settings.xml><?xml version="1.0" encoding="utf-8"?>
<w:settings xmlns:w="http://schemas.openxmlformats.org/wordprocessingml/2006/main">
  <w:zoom w:percent="108"/>
  <w:defaultTabStop w:val="709"/>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Regular" w:cs="Lohit Devanagari"/>
        <w:kern w:val="2"/>
        <w:szCs w:val="24"/>
        <w:lang w:val="en-US" w:eastAsia="zh-CN" w:bidi="hi-IN"/>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jc w:val="left"/>
    </w:pPr>
    <w:rPr>
      <w:rFonts w:ascii="Liberation Serif" w:hAnsi="Liberation Serif" w:eastAsia="Noto Sans CJK SC Regular" w:cs="Lohit Devanagari"/>
      <w:color w:val="auto"/>
      <w:kern w:val="2"/>
      <w:sz w:val="24"/>
      <w:szCs w:val="24"/>
      <w:lang w:val="en-US" w:eastAsia="zh-CN" w:bidi="hi-IN"/>
    </w:rPr>
  </w:style>
  <w:style w:type="character" w:styleId="DefaultParagraphFont" w:default="1">
    <w:name w:val="Default Paragraph Font"/>
    <w:uiPriority w:val="1"/>
    <w:semiHidden/>
    <w:unhideWhenUsed/>
    <w:qFormat/>
    <w:rPr/>
  </w:style>
  <w:style w:type="character" w:styleId="Appleconvertedspace" w:customStyle="1">
    <w:name w:val="apple-converted-space"/>
    <w:basedOn w:val="DefaultParagraphFont"/>
    <w:qFormat/>
    <w:rPr/>
  </w:style>
  <w:style w:type="character" w:styleId="InternetLink" w:customStyle="1">
    <w:name w:val="Internet Link"/>
    <w:basedOn w:val="DefaultParagraphFont"/>
    <w:rPr>
      <w:color w:val="0563C1" w:themeColor="hyperlink"/>
      <w:u w:val="single"/>
    </w:rPr>
  </w:style>
  <w:style w:type="character" w:styleId="ListLabel2" w:customStyle="1">
    <w:name w:val="ListLabel 2"/>
    <w:qFormat/>
    <w:rPr>
      <w:rFonts w:ascii="Avenir Book" w:hAnsi="Avenir Book" w:cs="Calibri" w:cstheme="minorHAnsi"/>
      <w:b/>
      <w:bCs/>
      <w:sz w:val="22"/>
      <w:lang w:val="en-GB"/>
    </w:rPr>
  </w:style>
  <w:style w:type="character" w:styleId="ListLabel18" w:customStyle="1">
    <w:name w:val="ListLabel 18"/>
    <w:qFormat/>
    <w:rPr>
      <w:rFonts w:ascii="Liberation Sans" w:hAnsi="Liberation Sans" w:cs="Arial"/>
      <w:b w:val="false"/>
      <w:bCs w:val="false"/>
      <w:sz w:val="22"/>
      <w:szCs w:val="22"/>
      <w:lang w:val="it-IT"/>
    </w:rPr>
  </w:style>
  <w:style w:type="character" w:styleId="ListLabel14" w:customStyle="1">
    <w:name w:val="ListLabel 14"/>
    <w:qFormat/>
    <w:rPr>
      <w:rFonts w:ascii="Liberation Sans" w:hAnsi="Liberation Sans" w:cs="Arial"/>
      <w:sz w:val="22"/>
      <w:szCs w:val="22"/>
      <w:lang w:val="it-IT"/>
    </w:rPr>
  </w:style>
  <w:style w:type="character" w:styleId="ListLabel17" w:customStyle="1">
    <w:name w:val="ListLabel 17"/>
    <w:qFormat/>
    <w:rPr>
      <w:rFonts w:ascii="Liberation Sans" w:hAnsi="Liberation Sans" w:cs="Arial"/>
      <w:sz w:val="22"/>
      <w:szCs w:val="22"/>
    </w:rPr>
  </w:style>
  <w:style w:type="character" w:styleId="FootnoteCharacters" w:customStyle="1">
    <w:name w:val="Footnote Characters"/>
    <w:qFormat/>
    <w:rPr/>
  </w:style>
  <w:style w:type="character" w:styleId="EndnoteCharacters" w:customStyle="1">
    <w:name w:val="Endnote Characters"/>
    <w:qFormat/>
    <w:rPr/>
  </w:style>
  <w:style w:type="character" w:styleId="VisitedInternetLink" w:customStyle="1">
    <w:name w:val="Visited Internet Link"/>
    <w:rPr>
      <w:color w:val="800000"/>
      <w:u w:val="single"/>
    </w:rPr>
  </w:style>
  <w:style w:type="character" w:styleId="ListLabel19" w:customStyle="1">
    <w:name w:val="ListLabel 19"/>
    <w:qFormat/>
    <w:rPr>
      <w:rFonts w:ascii="Liberation Serif" w:hAnsi="Liberation Serif" w:cs="Calibri" w:cstheme="minorHAnsi"/>
      <w:b/>
      <w:bCs/>
      <w:sz w:val="22"/>
      <w:lang w:val="en-GB"/>
    </w:rPr>
  </w:style>
  <w:style w:type="character" w:styleId="ListLabel20" w:customStyle="1">
    <w:name w:val="ListLabel 20"/>
    <w:qFormat/>
    <w:rPr>
      <w:rFonts w:ascii="Liberation Sans" w:hAnsi="Liberation Sans" w:cs="Arial"/>
      <w:color w:val="auto"/>
      <w:sz w:val="22"/>
      <w:szCs w:val="22"/>
      <w:lang w:val="it-IT"/>
    </w:rPr>
  </w:style>
  <w:style w:type="character" w:styleId="ListLabel21" w:customStyle="1">
    <w:name w:val="ListLabel 21"/>
    <w:qFormat/>
    <w:rPr>
      <w:rFonts w:ascii="Liberation Sans" w:hAnsi="Liberation Sans" w:cs="Arial"/>
      <w:color w:val="auto"/>
      <w:sz w:val="22"/>
      <w:szCs w:val="22"/>
    </w:rPr>
  </w:style>
  <w:style w:type="character" w:styleId="ListLabel22" w:customStyle="1">
    <w:name w:val="ListLabel 22"/>
    <w:qFormat/>
    <w:rPr>
      <w:rFonts w:ascii="Liberation Sans" w:hAnsi="Liberation Sans" w:cs="Arial"/>
      <w:color w:val="auto"/>
      <w:sz w:val="22"/>
      <w:szCs w:val="22"/>
      <w:lang w:val="it-IT"/>
    </w:rPr>
  </w:style>
  <w:style w:type="character" w:styleId="ListLabel23" w:customStyle="1">
    <w:name w:val="ListLabel 23"/>
    <w:qFormat/>
    <w:rPr>
      <w:rFonts w:ascii="Liberation Sans" w:hAnsi="Liberation Sans" w:cs="Arial"/>
      <w:sz w:val="22"/>
      <w:szCs w:val="22"/>
    </w:rPr>
  </w:style>
  <w:style w:type="character" w:styleId="ListLabel24" w:customStyle="1">
    <w:name w:val="ListLabel 24"/>
    <w:qFormat/>
    <w:rPr>
      <w:rFonts w:ascii="Liberation Sans" w:hAnsi="Liberation Sans" w:cs="Arial"/>
      <w:b w:val="false"/>
      <w:bCs w:val="false"/>
      <w:sz w:val="22"/>
      <w:szCs w:val="22"/>
      <w:lang w:val="it-IT"/>
    </w:rPr>
  </w:style>
  <w:style w:type="character" w:styleId="ListLabel25" w:customStyle="1">
    <w:name w:val="ListLabel 25"/>
    <w:qFormat/>
    <w:rPr>
      <w:rFonts w:cs="Calibri" w:cstheme="minorHAnsi"/>
      <w:b/>
      <w:bCs/>
      <w:sz w:val="22"/>
      <w:lang w:val="en-GB"/>
    </w:rPr>
  </w:style>
  <w:style w:type="character" w:styleId="ListLabel26" w:customStyle="1">
    <w:name w:val="ListLabel 26"/>
    <w:qFormat/>
    <w:rPr>
      <w:rFonts w:ascii="Liberation Sans" w:hAnsi="Liberation Sans" w:cs="Arial"/>
      <w:color w:val="auto"/>
      <w:sz w:val="22"/>
      <w:szCs w:val="22"/>
      <w:lang w:val="it-IT"/>
    </w:rPr>
  </w:style>
  <w:style w:type="character" w:styleId="ListLabel27" w:customStyle="1">
    <w:name w:val="ListLabel 27"/>
    <w:qFormat/>
    <w:rPr>
      <w:rFonts w:ascii="Liberation Sans" w:hAnsi="Liberation Sans" w:cs="Arial"/>
      <w:color w:val="auto"/>
      <w:sz w:val="22"/>
      <w:szCs w:val="22"/>
    </w:rPr>
  </w:style>
  <w:style w:type="character" w:styleId="ListLabel28" w:customStyle="1">
    <w:name w:val="ListLabel 28"/>
    <w:qFormat/>
    <w:rPr>
      <w:rFonts w:ascii="Liberation Sans" w:hAnsi="Liberation Sans" w:cs="Arial"/>
      <w:sz w:val="22"/>
      <w:szCs w:val="22"/>
    </w:rPr>
  </w:style>
  <w:style w:type="character" w:styleId="ListLabel29" w:customStyle="1">
    <w:name w:val="ListLabel 29"/>
    <w:qFormat/>
    <w:rPr>
      <w:rFonts w:ascii="Liberation Sans" w:hAnsi="Liberation Sans" w:cs="Arial"/>
      <w:b w:val="false"/>
      <w:bCs w:val="false"/>
      <w:sz w:val="22"/>
      <w:szCs w:val="22"/>
      <w:lang w:val="it-IT"/>
    </w:rPr>
  </w:style>
  <w:style w:type="character" w:styleId="ListLabel30" w:customStyle="1">
    <w:name w:val="ListLabel 30"/>
    <w:qFormat/>
    <w:rPr>
      <w:rFonts w:cs="Calibri" w:cstheme="minorHAnsi"/>
      <w:b/>
      <w:bCs/>
      <w:sz w:val="22"/>
      <w:lang w:val="en-GB"/>
    </w:rPr>
  </w:style>
  <w:style w:type="character" w:styleId="ListLabel31" w:customStyle="1">
    <w:name w:val="ListLabel 31"/>
    <w:qFormat/>
    <w:rPr>
      <w:rFonts w:ascii="Liberation Sans" w:hAnsi="Liberation Sans" w:cs="Arial"/>
      <w:color w:val="auto"/>
      <w:sz w:val="22"/>
      <w:szCs w:val="22"/>
      <w:lang w:val="it-IT"/>
    </w:rPr>
  </w:style>
  <w:style w:type="character" w:styleId="ListLabel32" w:customStyle="1">
    <w:name w:val="ListLabel 32"/>
    <w:qFormat/>
    <w:rPr>
      <w:rFonts w:ascii="Liberation Sans" w:hAnsi="Liberation Sans" w:cs="Arial"/>
      <w:color w:val="auto"/>
      <w:sz w:val="22"/>
      <w:szCs w:val="22"/>
    </w:rPr>
  </w:style>
  <w:style w:type="character" w:styleId="ListLabel33" w:customStyle="1">
    <w:name w:val="ListLabel 33"/>
    <w:qFormat/>
    <w:rPr>
      <w:rFonts w:ascii="Liberation Sans" w:hAnsi="Liberation Sans" w:cs="Arial"/>
      <w:sz w:val="22"/>
      <w:szCs w:val="22"/>
    </w:rPr>
  </w:style>
  <w:style w:type="character" w:styleId="ListLabel34" w:customStyle="1">
    <w:name w:val="ListLabel 34"/>
    <w:qFormat/>
    <w:rPr>
      <w:rFonts w:ascii="Liberation Sans" w:hAnsi="Liberation Sans" w:cs="Arial"/>
      <w:b w:val="false"/>
      <w:bCs w:val="false"/>
      <w:sz w:val="22"/>
      <w:szCs w:val="22"/>
      <w:lang w:val="it-IT"/>
    </w:rPr>
  </w:style>
  <w:style w:type="character" w:styleId="ListLabel35" w:customStyle="1">
    <w:name w:val="ListLabel 35"/>
    <w:qFormat/>
    <w:rPr>
      <w:rFonts w:cs="Calibri" w:cstheme="minorHAnsi"/>
      <w:b/>
      <w:bCs/>
      <w:sz w:val="22"/>
      <w:lang w:val="en-GB"/>
    </w:rPr>
  </w:style>
  <w:style w:type="character" w:styleId="ListLabel36" w:customStyle="1">
    <w:name w:val="ListLabel 36"/>
    <w:qFormat/>
    <w:rPr>
      <w:rFonts w:ascii="Liberation Sans" w:hAnsi="Liberation Sans" w:cs="Arial"/>
      <w:color w:val="auto"/>
      <w:sz w:val="22"/>
      <w:szCs w:val="22"/>
      <w:lang w:val="it-IT"/>
    </w:rPr>
  </w:style>
  <w:style w:type="character" w:styleId="ListLabel37" w:customStyle="1">
    <w:name w:val="ListLabel 37"/>
    <w:qFormat/>
    <w:rPr>
      <w:rFonts w:ascii="Liberation Sans" w:hAnsi="Liberation Sans" w:cs="Arial"/>
      <w:color w:val="auto"/>
      <w:sz w:val="22"/>
      <w:szCs w:val="22"/>
    </w:rPr>
  </w:style>
  <w:style w:type="character" w:styleId="ListLabel38" w:customStyle="1">
    <w:name w:val="ListLabel 38"/>
    <w:qFormat/>
    <w:rPr>
      <w:rFonts w:ascii="Liberation Sans" w:hAnsi="Liberation Sans" w:cs="Arial"/>
      <w:sz w:val="22"/>
      <w:szCs w:val="22"/>
    </w:rPr>
  </w:style>
  <w:style w:type="character" w:styleId="ListLabel39" w:customStyle="1">
    <w:name w:val="ListLabel 39"/>
    <w:qFormat/>
    <w:rPr>
      <w:rFonts w:ascii="Liberation Sans" w:hAnsi="Liberation Sans" w:cs="Arial"/>
      <w:b w:val="false"/>
      <w:bCs w:val="false"/>
      <w:sz w:val="22"/>
      <w:szCs w:val="22"/>
      <w:lang w:val="it-IT"/>
    </w:rPr>
  </w:style>
  <w:style w:type="character" w:styleId="ListLabel40" w:customStyle="1">
    <w:name w:val="ListLabel 40"/>
    <w:qFormat/>
    <w:rPr>
      <w:rFonts w:ascii="Liberation Sans" w:hAnsi="Liberation Sans" w:cs="Calibri" w:cstheme="minorHAnsi"/>
      <w:b/>
      <w:bCs/>
      <w:sz w:val="24"/>
      <w:szCs w:val="24"/>
      <w:lang w:val="en-GB"/>
    </w:rPr>
  </w:style>
  <w:style w:type="character" w:styleId="ListLabel41" w:customStyle="1">
    <w:name w:val="ListLabel 41"/>
    <w:qFormat/>
    <w:rPr>
      <w:rFonts w:ascii="Liberation Sans" w:hAnsi="Liberation Sans" w:cs="Arial"/>
      <w:color w:val="auto"/>
      <w:sz w:val="24"/>
      <w:szCs w:val="24"/>
      <w:lang w:val="it-IT"/>
    </w:rPr>
  </w:style>
  <w:style w:type="character" w:styleId="ListLabel42" w:customStyle="1">
    <w:name w:val="ListLabel 42"/>
    <w:qFormat/>
    <w:rPr>
      <w:rFonts w:ascii="Liberation Sans" w:hAnsi="Liberation Sans" w:cs="Arial"/>
      <w:color w:val="auto"/>
      <w:sz w:val="24"/>
      <w:szCs w:val="24"/>
    </w:rPr>
  </w:style>
  <w:style w:type="character" w:styleId="ListLabel43" w:customStyle="1">
    <w:name w:val="ListLabel 43"/>
    <w:qFormat/>
    <w:rPr>
      <w:rFonts w:ascii="Liberation Sans" w:hAnsi="Liberation Sans" w:cs="Arial"/>
      <w:sz w:val="24"/>
      <w:szCs w:val="24"/>
    </w:rPr>
  </w:style>
  <w:style w:type="character" w:styleId="ListLabel44" w:customStyle="1">
    <w:name w:val="ListLabel 44"/>
    <w:qFormat/>
    <w:rPr>
      <w:rFonts w:ascii="Liberation Sans" w:hAnsi="Liberation Sans" w:cs="Arial"/>
      <w:b w:val="false"/>
      <w:bCs w:val="false"/>
      <w:sz w:val="24"/>
      <w:szCs w:val="24"/>
      <w:lang w:val="it-IT"/>
    </w:rPr>
  </w:style>
  <w:style w:type="character" w:styleId="ListLabel45" w:customStyle="1">
    <w:name w:val="ListLabel 45"/>
    <w:qFormat/>
    <w:rPr>
      <w:rFonts w:ascii="Liberation Sans" w:hAnsi="Liberation Sans" w:cs="Calibri" w:cstheme="minorHAnsi"/>
      <w:b/>
      <w:bCs/>
      <w:sz w:val="24"/>
      <w:szCs w:val="24"/>
      <w:lang w:val="en-GB"/>
    </w:rPr>
  </w:style>
  <w:style w:type="character" w:styleId="ListLabel46" w:customStyle="1">
    <w:name w:val="ListLabel 46"/>
    <w:qFormat/>
    <w:rPr>
      <w:rFonts w:ascii="Liberation Sans" w:hAnsi="Liberation Sans" w:cs="Arial"/>
      <w:color w:val="auto"/>
      <w:sz w:val="24"/>
      <w:szCs w:val="24"/>
      <w:lang w:val="it-IT"/>
    </w:rPr>
  </w:style>
  <w:style w:type="character" w:styleId="ListLabel47" w:customStyle="1">
    <w:name w:val="ListLabel 47"/>
    <w:qFormat/>
    <w:rPr>
      <w:rFonts w:ascii="Liberation Sans" w:hAnsi="Liberation Sans" w:cs="Arial"/>
      <w:color w:val="auto"/>
      <w:sz w:val="24"/>
      <w:szCs w:val="24"/>
    </w:rPr>
  </w:style>
  <w:style w:type="character" w:styleId="ListLabel48" w:customStyle="1">
    <w:name w:val="ListLabel 48"/>
    <w:qFormat/>
    <w:rPr>
      <w:rFonts w:ascii="Liberation Sans" w:hAnsi="Liberation Sans" w:cs="Arial"/>
      <w:sz w:val="24"/>
      <w:szCs w:val="24"/>
    </w:rPr>
  </w:style>
  <w:style w:type="character" w:styleId="ListLabel49" w:customStyle="1">
    <w:name w:val="ListLabel 49"/>
    <w:qFormat/>
    <w:rPr>
      <w:rFonts w:ascii="Liberation Sans" w:hAnsi="Liberation Sans" w:cs="Arial"/>
      <w:b w:val="false"/>
      <w:bCs w:val="false"/>
      <w:sz w:val="24"/>
      <w:szCs w:val="24"/>
      <w:lang w:val="it-IT"/>
    </w:rPr>
  </w:style>
  <w:style w:type="character" w:styleId="ListLabel4" w:customStyle="1">
    <w:name w:val="ListLabel 4"/>
    <w:qFormat/>
    <w:rPr>
      <w:rFonts w:ascii="Calibri" w:hAnsi="Calibri" w:cs="Calibri" w:asciiTheme="minorHAnsi" w:cstheme="minorHAnsi" w:hAnsiTheme="minorHAnsi"/>
      <w:b/>
      <w:bCs/>
    </w:rPr>
  </w:style>
  <w:style w:type="character" w:styleId="ListLabel1" w:customStyle="1">
    <w:name w:val="ListLabel 1"/>
    <w:qFormat/>
    <w:rPr>
      <w:rFonts w:cs="Calibri" w:cstheme="minorHAnsi"/>
    </w:rPr>
  </w:style>
  <w:style w:type="character" w:styleId="ListLabel5" w:customStyle="1">
    <w:name w:val="ListLabel 5"/>
    <w:qFormat/>
    <w:rPr>
      <w:rFonts w:cs="Calibri" w:cstheme="minorHAnsi"/>
      <w:lang w:val="fr-FR"/>
    </w:rPr>
  </w:style>
  <w:style w:type="character" w:styleId="ListLabel50" w:customStyle="1">
    <w:name w:val="ListLabel 50"/>
    <w:qFormat/>
    <w:rPr>
      <w:rFonts w:ascii="Liberation Sans" w:hAnsi="Liberation Sans" w:cs="Calibri" w:cstheme="minorHAnsi"/>
      <w:b/>
      <w:bCs/>
      <w:sz w:val="24"/>
      <w:szCs w:val="24"/>
      <w:lang w:val="en-GB"/>
    </w:rPr>
  </w:style>
  <w:style w:type="character" w:styleId="ListLabel51" w:customStyle="1">
    <w:name w:val="ListLabel 51"/>
    <w:qFormat/>
    <w:rPr>
      <w:rFonts w:ascii="Liberation Sans" w:hAnsi="Liberation Sans" w:cs="Arial"/>
      <w:color w:val="0000FF"/>
      <w:sz w:val="24"/>
      <w:szCs w:val="24"/>
      <w:lang w:val="it-IT"/>
    </w:rPr>
  </w:style>
  <w:style w:type="character" w:styleId="ListLabel52" w:customStyle="1">
    <w:name w:val="ListLabel 52"/>
    <w:qFormat/>
    <w:rPr>
      <w:rFonts w:ascii="Liberation Sans" w:hAnsi="Liberation Sans" w:cs="Arial"/>
      <w:color w:val="0000FF"/>
      <w:sz w:val="24"/>
      <w:szCs w:val="24"/>
    </w:rPr>
  </w:style>
  <w:style w:type="character" w:styleId="ListLabel53" w:customStyle="1">
    <w:name w:val="ListLabel 53"/>
    <w:qFormat/>
    <w:rPr>
      <w:rFonts w:ascii="Liberation Sans" w:hAnsi="Liberation Sans" w:cs="Calibri" w:cstheme="minorHAnsi"/>
    </w:rPr>
  </w:style>
  <w:style w:type="character" w:styleId="ListLabel54" w:customStyle="1">
    <w:name w:val="ListLabel 54"/>
    <w:qFormat/>
    <w:rPr>
      <w:rFonts w:ascii="Liberation Sans" w:hAnsi="Liberation Sans" w:cs="Calibri" w:cstheme="minorHAnsi"/>
      <w:b/>
      <w:bCs/>
      <w:sz w:val="24"/>
      <w:szCs w:val="24"/>
      <w:lang w:val="en-GB"/>
    </w:rPr>
  </w:style>
  <w:style w:type="character" w:styleId="ListLabel55" w:customStyle="1">
    <w:name w:val="ListLabel 55"/>
    <w:qFormat/>
    <w:rPr>
      <w:rFonts w:ascii="Liberation Sans" w:hAnsi="Liberation Sans" w:cs="Arial"/>
      <w:color w:val="0000FF"/>
      <w:sz w:val="24"/>
      <w:szCs w:val="24"/>
      <w:lang w:val="it-IT"/>
    </w:rPr>
  </w:style>
  <w:style w:type="character" w:styleId="ListLabel56" w:customStyle="1">
    <w:name w:val="ListLabel 56"/>
    <w:qFormat/>
    <w:rPr>
      <w:rFonts w:ascii="Liberation Sans" w:hAnsi="Liberation Sans" w:cs="Arial"/>
      <w:color w:val="0000FF"/>
      <w:sz w:val="24"/>
      <w:szCs w:val="24"/>
    </w:rPr>
  </w:style>
  <w:style w:type="character" w:styleId="ListLabel57" w:customStyle="1">
    <w:name w:val="ListLabel 57"/>
    <w:qFormat/>
    <w:rPr>
      <w:rFonts w:ascii="Liberation Sans" w:hAnsi="Liberation Sans" w:cs="Calibri" w:cstheme="minorHAnsi"/>
    </w:rPr>
  </w:style>
  <w:style w:type="character" w:styleId="ListLabel58" w:customStyle="1">
    <w:name w:val="ListLabel 58"/>
    <w:qFormat/>
    <w:rPr>
      <w:rFonts w:ascii="Liberation Sans" w:hAnsi="Liberation Sans" w:cs="Calibri" w:cstheme="minorHAnsi"/>
      <w:b/>
      <w:bCs/>
      <w:sz w:val="24"/>
      <w:szCs w:val="24"/>
      <w:lang w:val="en-GB"/>
    </w:rPr>
  </w:style>
  <w:style w:type="character" w:styleId="ListLabel59" w:customStyle="1">
    <w:name w:val="ListLabel 59"/>
    <w:qFormat/>
    <w:rPr>
      <w:rFonts w:ascii="Liberation Sans" w:hAnsi="Liberation Sans" w:cs="Arial"/>
      <w:color w:val="0000FF"/>
      <w:sz w:val="24"/>
      <w:szCs w:val="24"/>
      <w:lang w:val="it-IT"/>
    </w:rPr>
  </w:style>
  <w:style w:type="character" w:styleId="ListLabel60" w:customStyle="1">
    <w:name w:val="ListLabel 60"/>
    <w:qFormat/>
    <w:rPr>
      <w:rFonts w:ascii="Liberation Sans" w:hAnsi="Liberation Sans" w:cs="Arial"/>
      <w:color w:val="0000FF"/>
      <w:sz w:val="24"/>
      <w:szCs w:val="24"/>
    </w:rPr>
  </w:style>
  <w:style w:type="character" w:styleId="ListLabel61" w:customStyle="1">
    <w:name w:val="ListLabel 61"/>
    <w:qFormat/>
    <w:rPr>
      <w:rFonts w:ascii="Liberation Sans" w:hAnsi="Liberation Sans" w:cs="Calibri" w:cstheme="minorHAnsi"/>
    </w:rPr>
  </w:style>
  <w:style w:type="character" w:styleId="ListLabel62" w:customStyle="1">
    <w:name w:val="ListLabel 62"/>
    <w:qFormat/>
    <w:rPr>
      <w:rFonts w:ascii="Liberation Sans" w:hAnsi="Liberation Sans" w:cs="Calibri" w:cstheme="minorHAnsi"/>
      <w:b/>
      <w:bCs/>
      <w:sz w:val="24"/>
      <w:szCs w:val="24"/>
      <w:lang w:val="en-GB"/>
    </w:rPr>
  </w:style>
  <w:style w:type="character" w:styleId="ListLabel63" w:customStyle="1">
    <w:name w:val="ListLabel 63"/>
    <w:qFormat/>
    <w:rPr>
      <w:rFonts w:ascii="Liberation Sans" w:hAnsi="Liberation Sans" w:cs="Arial"/>
      <w:color w:val="0000FF"/>
      <w:sz w:val="24"/>
      <w:szCs w:val="24"/>
      <w:lang w:val="it-IT"/>
    </w:rPr>
  </w:style>
  <w:style w:type="character" w:styleId="ListLabel64" w:customStyle="1">
    <w:name w:val="ListLabel 64"/>
    <w:qFormat/>
    <w:rPr>
      <w:rFonts w:ascii="Liberation Sans" w:hAnsi="Liberation Sans" w:cs="Arial"/>
      <w:color w:val="0000FF"/>
      <w:sz w:val="24"/>
      <w:szCs w:val="24"/>
    </w:rPr>
  </w:style>
  <w:style w:type="character" w:styleId="ListLabel65" w:customStyle="1">
    <w:name w:val="ListLabel 65"/>
    <w:qFormat/>
    <w:rPr>
      <w:rFonts w:ascii="Liberation Sans" w:hAnsi="Liberation Sans" w:cs="Calibri" w:cstheme="minorHAnsi"/>
    </w:rPr>
  </w:style>
  <w:style w:type="character" w:styleId="ListLabel66" w:customStyle="1">
    <w:name w:val="ListLabel 66"/>
    <w:qFormat/>
    <w:rPr>
      <w:rFonts w:ascii="Liberation Sans" w:hAnsi="Liberation Sans" w:cs="Calibri" w:cstheme="minorHAnsi"/>
      <w:b/>
      <w:bCs/>
      <w:sz w:val="24"/>
      <w:szCs w:val="24"/>
      <w:lang w:val="en-GB"/>
    </w:rPr>
  </w:style>
  <w:style w:type="character" w:styleId="ListLabel67" w:customStyle="1">
    <w:name w:val="ListLabel 67"/>
    <w:qFormat/>
    <w:rPr>
      <w:rFonts w:ascii="Liberation Sans" w:hAnsi="Liberation Sans" w:cs="Arial"/>
      <w:color w:val="0000FF"/>
      <w:sz w:val="24"/>
      <w:szCs w:val="24"/>
      <w:lang w:val="it-IT"/>
    </w:rPr>
  </w:style>
  <w:style w:type="character" w:styleId="ListLabel68" w:customStyle="1">
    <w:name w:val="ListLabel 68"/>
    <w:qFormat/>
    <w:rPr>
      <w:rFonts w:ascii="Liberation Sans" w:hAnsi="Liberation Sans" w:cs="Arial"/>
      <w:color w:val="0000FF"/>
      <w:sz w:val="24"/>
      <w:szCs w:val="24"/>
    </w:rPr>
  </w:style>
  <w:style w:type="character" w:styleId="ListLabel69" w:customStyle="1">
    <w:name w:val="ListLabel 69"/>
    <w:qFormat/>
    <w:rPr>
      <w:rFonts w:ascii="Liberation Sans" w:hAnsi="Liberation Sans" w:cs="Calibri" w:cstheme="minorHAnsi"/>
    </w:rPr>
  </w:style>
  <w:style w:type="character" w:styleId="ListLabel70" w:customStyle="1">
    <w:name w:val="ListLabel 70"/>
    <w:qFormat/>
    <w:rPr/>
  </w:style>
  <w:style w:type="character" w:styleId="ListLabel71" w:customStyle="1">
    <w:name w:val="ListLabel 71"/>
    <w:qFormat/>
    <w:rPr>
      <w:b w:val="false"/>
      <w:bCs w:val="false"/>
      <w:sz w:val="24"/>
      <w:szCs w:val="24"/>
    </w:rPr>
  </w:style>
  <w:style w:type="character" w:styleId="ListLabel72">
    <w:name w:val="ListLabel 72"/>
    <w:qFormat/>
    <w:rPr/>
  </w:style>
  <w:style w:type="paragraph" w:styleId="Heading" w:customStyle="1">
    <w:name w:val="Heading"/>
    <w:basedOn w:val="Normal"/>
    <w:next w:val="TextBody"/>
    <w:qFormat/>
    <w:pPr>
      <w:keepNext w:val="true"/>
      <w:spacing w:before="240" w:after="120"/>
    </w:pPr>
    <w:rPr>
      <w:rFonts w:ascii="Liberation Sans" w:hAnsi="Liberation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NormalWeb">
    <w:name w:val="Normal (Web)"/>
    <w:basedOn w:val="Normal"/>
    <w:qFormat/>
    <w:pPr>
      <w:spacing w:beforeAutospacing="1" w:afterAutospacing="1"/>
    </w:pPr>
    <w:rPr>
      <w:rFonts w:ascii="Times New Roman" w:hAnsi="Times New Roman" w:cs="Times New Roman"/>
    </w:rPr>
  </w:style>
  <w:style w:type="paragraph" w:styleId="PreformattedText" w:customStyle="1">
    <w:name w:val="Preformatted Text"/>
    <w:basedOn w:val="Normal"/>
    <w:qFormat/>
    <w:pPr/>
    <w:rPr>
      <w:rFonts w:ascii="Liberation Mono" w:hAnsi="Liberation Mono" w:eastAsia="DejaVu Sans Mono" w:cs="Liberation Mono"/>
      <w:sz w:val="20"/>
      <w:szCs w:val="20"/>
    </w:rPr>
  </w:style>
  <w:style w:type="paragraph" w:styleId="Header">
    <w:name w:val="Header"/>
    <w:basedOn w:val="Normal"/>
    <w:pPr>
      <w:suppressLineNumbers/>
      <w:tabs>
        <w:tab w:val="center" w:pos="4819" w:leader="none"/>
        <w:tab w:val="right" w:pos="9638" w:leader="none"/>
      </w:tabs>
    </w:pPr>
    <w:rPr/>
  </w:style>
  <w:style w:type="paragraph" w:styleId="ListContents" w:customStyle="1">
    <w:name w:val="List Contents"/>
    <w:basedOn w:val="Normal"/>
    <w:qFormat/>
    <w:pPr>
      <w:ind w:left="567" w:hanging="0"/>
    </w:pPr>
    <w:rPr/>
  </w:style>
  <w:style w:type="numbering" w:styleId="NoList" w:default="1">
    <w:name w:val="No List"/>
    <w:uiPriority w:val="99"/>
    <w:semiHidden/>
    <w:unhideWhenUsed/>
    <w:qFormat/>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owncloud.ego-gw.it/index.php/s/1i6xTL6HoxHu77k" TargetMode="External"/><Relationship Id="rId4" Type="http://schemas.openxmlformats.org/officeDocument/2006/relationships/image" Target="media/image2.jpeg"/><Relationship Id="rId5" Type="http://schemas.openxmlformats.org/officeDocument/2006/relationships/hyperlink" Target="https://owncloud.ego-gw.it/index.php/s/MntOk1ITEKSLka2" TargetMode="External"/><Relationship Id="rId6" Type="http://schemas.openxmlformats.org/officeDocument/2006/relationships/image" Target="media/image3.jpeg"/><Relationship Id="rId7" Type="http://schemas.openxmlformats.org/officeDocument/2006/relationships/hyperlink" Target="https://owncloud.ego-gw.it/index.php/s/GnHqYiOhQdqNdtN"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Application>LibreOffice/6.0.7.3$Linux_X86_64 LibreOffice_project/00m0$Build-3</Application>
  <Pages>3</Pages>
  <Words>254</Words>
  <Characters>1526</Characters>
  <CharactersWithSpaces>1792</CharactersWithSpaces>
  <Paragraphs>11</Paragraphs>
  <Company>CNRS-DR16</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2019-03-25T17:03:00Z</dcterms:created>
  <dc:creator>EPITALON-LASSALLE Clemence</dc:creator>
  <dc:description/>
  <dc:language>en-US</dc:language>
  <cp:lastModifiedBy/>
  <dcterms:modified xsi:type="dcterms:W3CDTF">2019-03-26T11:22:03Z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CNRS-DR16</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